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63369E" w14:textId="77777777" w:rsidR="001B08C8" w:rsidRDefault="00123E40">
      <w:r>
        <w:rPr>
          <w:noProof/>
        </w:rPr>
        <w:drawing>
          <wp:inline distT="0" distB="0" distL="0" distR="0" wp14:anchorId="146336F2" wp14:editId="146336F3">
            <wp:extent cx="1809750" cy="847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809750" cy="847725"/>
                    </a:xfrm>
                    <a:prstGeom prst="rect">
                      <a:avLst/>
                    </a:prstGeom>
                  </pic:spPr>
                </pic:pic>
              </a:graphicData>
            </a:graphic>
          </wp:inline>
        </w:drawing>
      </w:r>
    </w:p>
    <w:p w14:paraId="1463369F" w14:textId="77777777" w:rsidR="001B08C8" w:rsidRDefault="001B08C8"/>
    <w:p w14:paraId="146336A0" w14:textId="77777777" w:rsidR="001B08C8" w:rsidRDefault="001B08C8"/>
    <w:p w14:paraId="146336A1" w14:textId="77777777" w:rsidR="001B08C8" w:rsidRDefault="001B08C8"/>
    <w:p w14:paraId="146336A2" w14:textId="77777777" w:rsidR="001B08C8" w:rsidRDefault="001B08C8"/>
    <w:p w14:paraId="146336A3" w14:textId="77777777" w:rsidR="001B08C8" w:rsidRDefault="001B08C8"/>
    <w:p w14:paraId="146336A4" w14:textId="77777777" w:rsidR="001B08C8" w:rsidRDefault="001B08C8"/>
    <w:p w14:paraId="146336A5" w14:textId="77777777" w:rsidR="001B08C8" w:rsidRDefault="001B08C8"/>
    <w:p w14:paraId="146336A6" w14:textId="77777777" w:rsidR="001B08C8" w:rsidRDefault="001B08C8"/>
    <w:p w14:paraId="146336A7" w14:textId="77777777" w:rsidR="001B08C8" w:rsidRDefault="001B08C8"/>
    <w:p w14:paraId="146336A8" w14:textId="77777777" w:rsidR="001B08C8" w:rsidRDefault="001B08C8"/>
    <w:p w14:paraId="146336A9" w14:textId="77777777" w:rsidR="001B08C8" w:rsidRDefault="00123E40">
      <w:r>
        <w:rPr>
          <w:color w:val="1D4ED8"/>
          <w:sz w:val="56"/>
          <w:szCs w:val="56"/>
        </w:rPr>
        <w:t xml:space="preserve">Privacyverklaring</w:t>
      </w:r>
    </w:p>
    <w:p w14:paraId="146336AA" w14:textId="77777777" w:rsidR="001B08C8" w:rsidRDefault="00123E40">
      <w:pPr>
        <w:spacing w:after="300"/>
      </w:pPr>
      <w:r>
        <w:rPr>
          <w:color w:val="1D4ED8"/>
          <w:sz w:val="56"/>
          <w:szCs w:val="56"/>
        </w:rPr>
        <w:t>Ruler B.V.</w:t>
      </w:r>
    </w:p>
    <w:p w14:paraId="146336AC" w14:textId="112BF04A" w:rsidR="001B08C8" w:rsidRDefault="001B08C8">
      <w:pPr>
        <w:spacing w:after="1400"/>
        <w:rPr>
          <w:b/>
          <w:bCs/>
          <w:i/>
          <w:iCs/>
          <w:color w:val="1A1A2E"/>
          <w:sz w:val="18"/>
          <w:szCs w:val="18"/>
        </w:rPr>
      </w:pPr>
    </w:p>
    <w:p w14:paraId="06A493C0" w14:textId="3BE8D931" w:rsidR="003915E2" w:rsidRPr="003915E2" w:rsidRDefault="003915E2">
      <w:pPr>
        <w:spacing w:after="1400"/>
        <w:rPr>
          <w:b/>
          <w:bCs/>
          <w:i/>
          <w:iCs/>
          <w:color w:val="1A1A2E"/>
          <w:sz w:val="44"/>
          <w:szCs w:val="44"/>
        </w:rPr>
      </w:pPr>
      <w:r>
        <w:rPr>
          <w:b/>
          <w:bCs/>
          <w:i/>
          <w:iCs/>
          <w:color w:val="1A1A2E"/>
          <w:sz w:val="44"/>
          <w:szCs w:val="44"/>
        </w:rPr>
        <w:t>2026</w:t>
      </w:r>
    </w:p>
    <w:p w14:paraId="04B88FCF" w14:textId="77777777" w:rsidR="003915E2" w:rsidRDefault="003915E2">
      <w:pPr>
        <w:spacing w:after="1400"/>
        <w:rPr>
          <w:b/>
          <w:bCs/>
          <w:i/>
          <w:iCs/>
          <w:color w:val="1A1A2E"/>
          <w:sz w:val="18"/>
          <w:szCs w:val="18"/>
        </w:rPr>
      </w:pPr>
    </w:p>
    <w:p w14:paraId="6955613D" w14:textId="77777777" w:rsidR="003915E2" w:rsidRDefault="003915E2">
      <w:pPr>
        <w:spacing w:after="1400"/>
        <w:rPr>
          <w:b/>
          <w:bCs/>
          <w:i/>
          <w:iCs/>
          <w:color w:val="1A1A2E"/>
          <w:sz w:val="18"/>
          <w:szCs w:val="18"/>
        </w:rPr>
      </w:pPr>
    </w:p>
    <w:p w14:paraId="5383883A" w14:textId="77777777" w:rsidR="003915E2" w:rsidRDefault="003915E2">
      <w:pPr>
        <w:spacing w:after="140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8"/>
        <w:gridCol w:w="3369"/>
        <w:gridCol w:w="3369"/>
      </w:tblGrid>
      <w:tr w:rsidR="001B08C8" w14:paraId="146336B6" w14:textId="77777777">
        <w:tblPrEx>
          <w:tblCellMar>
            <w:top w:w="0" w:type="dxa"/>
            <w:bottom w:w="0" w:type="dxa"/>
          </w:tblCellMar>
        </w:tblPrEx>
        <w:tc>
          <w:tcPr>
            <w:tcW w:w="1650" w:type="pct"/>
            <w:tcBorders>
              <w:top w:val="none" w:sz="0" w:space="0" w:color="FFFFFF"/>
              <w:left w:val="none" w:sz="0" w:space="0" w:color="FFFFFF"/>
              <w:bottom w:val="none" w:sz="0" w:space="0" w:color="FFFFFF"/>
              <w:right w:val="none" w:sz="0" w:space="0" w:color="FFFFFF"/>
            </w:tcBorders>
            <w:shd w:val="clear" w:color="auto" w:fill="1D4ED8"/>
            <w:tcMar>
              <w:top w:w="200" w:type="dxa"/>
              <w:left w:w="200" w:type="dxa"/>
              <w:bottom w:w="200" w:type="dxa"/>
              <w:right w:w="200" w:type="dxa"/>
            </w:tcMar>
            <w:vAlign w:val="center"/>
          </w:tcPr>
          <w:p w14:paraId="146336AD" w14:textId="77777777" w:rsidR="001B08C8" w:rsidRDefault="00123E40">
            <w:pPr>
              <w:spacing w:after="60"/>
            </w:pPr>
            <w:r>
              <w:rPr>
                <w:b/>
                <w:bCs/>
                <w:color w:val="FFFFFF"/>
                <w:sz w:val="19"/>
                <w:szCs w:val="19"/>
              </w:rPr>
              <w:t>Ruler BV</w:t>
            </w:r>
          </w:p>
          <w:p w14:paraId="146336AE" w14:textId="77777777" w:rsidR="001B08C8" w:rsidRDefault="00123E40">
            <w:pPr>
              <w:spacing w:after="60"/>
            </w:pPr>
            <w:r>
              <w:rPr>
                <w:color w:val="FFFFFF"/>
                <w:sz w:val="19"/>
                <w:szCs w:val="19"/>
              </w:rPr>
              <w:t>www.ruler.nl</w:t>
            </w:r>
          </w:p>
          <w:p w14:paraId="146336AF" w14:textId="77777777" w:rsidR="001B08C8" w:rsidRDefault="00123E40">
            <w:r>
              <w:rPr>
                <w:color w:val="FFFFFF"/>
                <w:sz w:val="19"/>
                <w:szCs w:val="19"/>
              </w:rPr>
              <w:t>info@ruler.nl</w:t>
            </w:r>
          </w:p>
        </w:tc>
        <w:tc>
          <w:tcPr>
            <w:tcW w:w="1650" w:type="pct"/>
            <w:tcBorders>
              <w:top w:val="none" w:sz="0" w:space="0" w:color="FFFFFF"/>
              <w:left w:val="none" w:sz="0" w:space="0" w:color="FFFFFF"/>
              <w:bottom w:val="none" w:sz="0" w:space="0" w:color="FFFFFF"/>
              <w:right w:val="none" w:sz="0" w:space="0" w:color="FFFFFF"/>
            </w:tcBorders>
            <w:shd w:val="clear" w:color="auto" w:fill="1D4ED8"/>
            <w:tcMar>
              <w:top w:w="200" w:type="dxa"/>
              <w:left w:w="200" w:type="dxa"/>
              <w:bottom w:w="200" w:type="dxa"/>
              <w:right w:w="200" w:type="dxa"/>
            </w:tcMar>
            <w:vAlign w:val="center"/>
          </w:tcPr>
          <w:p w14:paraId="146336B0" w14:textId="77777777" w:rsidR="001B08C8" w:rsidRDefault="00123E40">
            <w:pPr>
              <w:spacing w:after="60"/>
            </w:pPr>
            <w:r>
              <w:rPr>
                <w:color w:val="FFFFFF"/>
                <w:sz w:val="19"/>
                <w:szCs w:val="19"/>
              </w:rPr>
              <w:t>Jan Pietersz. Coenstraat 7</w:t>
            </w:r>
          </w:p>
          <w:p w14:paraId="146336B1" w14:textId="77777777" w:rsidR="001B08C8" w:rsidRDefault="00123E40">
            <w:pPr>
              <w:spacing w:after="60"/>
            </w:pPr>
            <w:r>
              <w:rPr>
                <w:color w:val="FFFFFF"/>
                <w:sz w:val="19"/>
                <w:szCs w:val="19"/>
              </w:rPr>
              <w:t>2595 WP Den Haag</w:t>
            </w:r>
          </w:p>
          <w:p w14:paraId="146336B2" w14:textId="77777777" w:rsidR="001B08C8" w:rsidRDefault="00123E40">
            <w:r>
              <w:rPr>
                <w:color w:val="FFFFFF"/>
                <w:sz w:val="19"/>
                <w:szCs w:val="19"/>
              </w:rPr>
              <w:t>+31 (0)20 416 54 03</w:t>
            </w:r>
          </w:p>
        </w:tc>
        <w:tc>
          <w:tcPr>
            <w:tcW w:w="1650" w:type="pct"/>
            <w:tcBorders>
              <w:top w:val="none" w:sz="0" w:space="0" w:color="FFFFFF"/>
              <w:left w:val="none" w:sz="0" w:space="0" w:color="FFFFFF"/>
              <w:bottom w:val="none" w:sz="0" w:space="0" w:color="FFFFFF"/>
              <w:right w:val="none" w:sz="0" w:space="0" w:color="FFFFFF"/>
            </w:tcBorders>
            <w:shd w:val="clear" w:color="auto" w:fill="1D4ED8"/>
            <w:tcMar>
              <w:top w:w="200" w:type="dxa"/>
              <w:left w:w="200" w:type="dxa"/>
              <w:bottom w:w="200" w:type="dxa"/>
              <w:right w:w="200" w:type="dxa"/>
            </w:tcMar>
            <w:vAlign w:val="center"/>
          </w:tcPr>
          <w:p w14:paraId="146336B3" w14:textId="77777777" w:rsidR="001B08C8" w:rsidRDefault="00123E40">
            <w:pPr>
              <w:spacing w:after="60"/>
            </w:pPr>
            <w:r>
              <w:rPr>
                <w:color w:val="FFFFFF"/>
                <w:sz w:val="19"/>
                <w:szCs w:val="19"/>
              </w:rPr>
              <w:t>IBAN NL61 ABNA 0406 7596 50</w:t>
            </w:r>
          </w:p>
          <w:p w14:paraId="146336B4" w14:textId="77777777" w:rsidR="001B08C8" w:rsidRDefault="00123E40">
            <w:pPr>
              <w:spacing w:after="60"/>
            </w:pPr>
            <w:r>
              <w:rPr>
                <w:color w:val="FFFFFF"/>
                <w:sz w:val="19"/>
                <w:szCs w:val="19"/>
              </w:rPr>
              <w:t>KvK 59037555</w:t>
            </w:r>
          </w:p>
          <w:p w14:paraId="146336B5" w14:textId="77777777" w:rsidR="001B08C8" w:rsidRDefault="00123E40">
            <w:r>
              <w:rPr>
                <w:color w:val="FFFFFF"/>
                <w:sz w:val="19"/>
                <w:szCs w:val="19"/>
              </w:rPr>
              <w:t xml:space="preserve">Btw-nummer NL 8261.65.102.B.04</w:t>
            </w:r>
          </w:p>
        </w:tc>
      </w:tr>
    </w:tbl>
    <w:p w14:paraId="146336B7" w14:textId="77777777" w:rsidR="001B08C8" w:rsidRDefault="001B08C8">
      <w:pPr>
        <w:sectPr w:rsidR="001B08C8">
          <w:headerReference w:type="even" r:id="rId11"/>
          <w:headerReference w:type="default" r:id="rId12"/>
          <w:footerReference w:type="even" r:id="rId13"/>
          <w:footerReference w:type="default" r:id="rId14"/>
          <w:headerReference w:type="first" r:id="rId15"/>
          <w:footerReference w:type="first" r:id="rId16"/>
          <w:pgSz w:w="11906" w:h="16838"/>
          <w:pgMar w:top="900" w:right="900" w:bottom="0" w:left="900" w:header="708" w:footer="708" w:gutter="0"/>
          <w:cols w:space="720"/>
          <w:docGrid w:linePitch="360"/>
        </w:sectPr>
      </w:pPr>
    </w:p>
    <w:p w14:paraId="146336B8" w14:textId="77777777" w:rsidR="001B08C8" w:rsidRDefault="00123E40">
      <w:pPr>
        <w:keepNext/>
        <w:spacing w:before="300" w:after="120"/>
      </w:pPr>
      <w:r>
        <w:rPr>
          <w:b/>
          <w:bCs/>
          <w:color w:val="1A1A2E"/>
          <w:sz w:val="24"/>
          <w:szCs w:val="24"/>
        </w:rPr>
        <w:lastRenderedPageBreak/>
        <w:t xml:space="preserve">Waarom een privacyverklaring?</w:t>
      </w:r>
    </w:p>
    <w:p w14:paraId="146336B9" w14:textId="77777777" w:rsidR="001B08C8" w:rsidRDefault="00123E40">
      <w:pPr>
        <w:spacing w:after="160"/>
      </w:pPr>
      <w:r>
        <w:rPr>
          <w:color w:val="1A1A2E"/>
          <w:sz w:val="21"/>
          <w:szCs w:val="21"/>
        </w:rPr>
        <w:t xml:space="preserve">In dit document vatten wij de belangrijkste maatregelen samen die Ruler neemt om de privacy van haar klanten en de vertrouwelijkheid van verstrekte gegevens te waarborgen. In de juridische context is een vertrouwelijke omgang met gegevens, in het bijzonder persoonsgegevens, van groot belang. Ruler onderkent dit belang en doet er alles aan om vertrouwelijkheid en privacy te garanderen. Met deze privacyverklaring willen wij u duidelijkheid geven over hoe wij met uw gegevens omgaan. Deze privacyverklaring heeft betrekking op persoonsgegevens van bezoekers van de Ruler-website en van abonnees van Ruler. Wanneer u gebruikmaakt van onze producten en diensten, kunnen wij, Ruler, informatie van en over u verzamelen. Dat gebeurt wanneer u ons gegevens verstrekt bij het afsluiten van een abonnement op Ruler, wanneer u onze (mobiele) website gebruikt of wanneer u op een andere manier telefonisch of per e-mail contact met ons opneemt. In die gevallen bent u, in de terminologie van de privacywetgeving, de betrokkene en zijn wij de verwerkingsverantwoordelijke.</w:t>
      </w:r>
    </w:p>
    <w:p w14:paraId="146336BA" w14:textId="77777777" w:rsidR="001B08C8" w:rsidRDefault="00123E40">
      <w:pPr>
        <w:keepNext/>
        <w:spacing w:before="300" w:after="120"/>
      </w:pPr>
      <w:r>
        <w:rPr>
          <w:b/>
          <w:bCs/>
          <w:color w:val="1A1A2E"/>
          <w:sz w:val="24"/>
          <w:szCs w:val="24"/>
        </w:rPr>
        <w:t>Privacy</w:t>
      </w:r>
    </w:p>
    <w:p w14:paraId="146336BB" w14:textId="77777777" w:rsidR="001B08C8" w:rsidRDefault="00123E40">
      <w:pPr>
        <w:keepNext/>
        <w:spacing w:after="80"/>
      </w:pPr>
      <w:r>
        <w:rPr>
          <w:b/>
          <w:bCs/>
          <w:color w:val="1A1A2E"/>
          <w:sz w:val="21"/>
          <w:szCs w:val="21"/>
        </w:rPr>
        <w:t xml:space="preserve">Wie zijn wij (wie is de verwerkingsverantwoordelijke)?</w:t>
      </w:r>
    </w:p>
    <w:p w14:paraId="146336BC" w14:textId="77777777" w:rsidR="001B08C8" w:rsidRDefault="00123E40">
      <w:pPr>
        <w:spacing w:after="160"/>
      </w:pPr>
      <w:r>
        <w:rPr>
          <w:color w:val="1A1A2E"/>
          <w:sz w:val="21"/>
          <w:szCs w:val="21"/>
        </w:rPr>
        <w:t>Ruler B.V.</w:t>
      </w:r>
    </w:p>
    <w:p w14:paraId="146336BD" w14:textId="77777777" w:rsidR="001B08C8" w:rsidRDefault="00123E40">
      <w:pPr>
        <w:spacing w:after="160"/>
      </w:pPr>
      <w:r>
        <w:rPr>
          <w:color w:val="1A1A2E"/>
          <w:sz w:val="21"/>
          <w:szCs w:val="21"/>
        </w:rPr>
        <w:t>Jan Pietersz. Coenstraat 7, 2595 WP Den Haag</w:t>
      </w:r>
    </w:p>
    <w:p w14:paraId="146336BE" w14:textId="77777777" w:rsidR="001B08C8" w:rsidRDefault="00123E40">
      <w:pPr>
        <w:spacing w:after="160"/>
      </w:pPr>
      <w:r>
        <w:rPr>
          <w:color w:val="1A1A2E"/>
          <w:sz w:val="21"/>
          <w:szCs w:val="21"/>
        </w:rPr>
        <w:t xml:space="preserve">Wij zijn ingeschreven in het handelsregister van de Kamer van Koophandel onder nummer 59037555. Wilt u contact opnemen met Ruler? Dat kan telefonisch via 020 - 4165403 of per e-mail via info@ruler.nl.</w:t>
      </w:r>
    </w:p>
    <w:p w14:paraId="146336BF" w14:textId="77777777" w:rsidR="001B08C8" w:rsidRDefault="00123E40">
      <w:pPr>
        <w:keepNext/>
        <w:spacing w:before="200" w:after="80"/>
      </w:pPr>
      <w:r>
        <w:rPr>
          <w:b/>
          <w:bCs/>
          <w:color w:val="1A1A2E"/>
          <w:sz w:val="21"/>
          <w:szCs w:val="21"/>
        </w:rPr>
        <w:t xml:space="preserve">Welke gegevens verwerken wij?</w:t>
      </w:r>
    </w:p>
    <w:p w14:paraId="146336C0" w14:textId="77777777" w:rsidR="001B08C8" w:rsidRDefault="00123E40">
      <w:pPr>
        <w:spacing w:after="160"/>
      </w:pPr>
      <w:r>
        <w:rPr>
          <w:color w:val="1A1A2E"/>
          <w:sz w:val="21"/>
          <w:szCs w:val="21"/>
        </w:rPr>
        <w:t xml:space="preserve">Wij verzamelen gegevens op verschillende momenten. Niet alle gegevens zijn op zichzelf persoonsgegevens, maar wij vinden het belangrijk dat u begrijpt welke gegevens wij als geheel van u kunnen hebben.</w:t>
      </w:r>
    </w:p>
    <w:p w14:paraId="146336C1" w14:textId="77777777" w:rsidR="001B08C8" w:rsidRDefault="00123E40">
      <w:pPr>
        <w:spacing w:after="160"/>
      </w:pPr>
      <w:r>
        <w:rPr>
          <w:color w:val="1A1A2E"/>
          <w:sz w:val="21"/>
          <w:szCs w:val="21"/>
        </w:rPr>
        <w:t xml:space="preserve">Hieronder staan de gegevens die wij kunnen verzamelen. U kunt ervoor kiezen bepaalde gegevens niet in te vullen. Alleen de gegevens die wij vragen en die zijn gemarkeerd met een * of als verplicht zijn aangeduid, moeten worden ingevuld om gebruik te kunnen maken van onze producten en diensten. Via de instellingen van uw browser of van uw mobiele apparaat (bijvoorbeeld telefoon of tablet) bepaalt u zelf welke gegevens met ons worden gedeeld.</w:t>
      </w:r>
    </w:p>
    <w:p w14:paraId="146336C2" w14:textId="77777777" w:rsidR="001B08C8" w:rsidRDefault="00123E40">
      <w:pPr>
        <w:spacing w:after="160"/>
      </w:pPr>
      <w:r>
        <w:rPr>
          <w:color w:val="1A1A2E"/>
          <w:sz w:val="21"/>
          <w:szCs w:val="21"/>
        </w:rPr>
        <w:t xml:space="preserve">Gegevens die wij van u kunnen verzamelen:</w:t>
      </w:r>
    </w:p>
    <w:p w14:paraId="146336C3" w14:textId="77777777" w:rsidR="001B08C8" w:rsidRDefault="00123E40">
      <w:pPr>
        <w:pStyle w:val="ListParagraph"/>
        <w:numPr>
          <w:ilvl w:val="0"/>
          <w:numId w:val="1"/>
        </w:numPr>
        <w:spacing w:after="100"/>
      </w:pPr>
      <w:r>
        <w:rPr>
          <w:color w:val="1A1A2E"/>
          <w:sz w:val="21"/>
          <w:szCs w:val="21"/>
        </w:rPr>
        <w:t xml:space="preserve">Bij het zelf aanmaken van een Ruler-account, of wanneer een beheerder namens u een Ruler-account aanmaakt op een (mobiele) website: hierbij verwerken wij de persoonsgegevens die u zelf of de beheerder namens u aan ons verstrekt bij het aanmaken van het account, of waartoe u ons toegang heeft gegeven, zoals uw e-mailadres en (gebruikers)naam.</w:t>
      </w:r>
    </w:p>
    <w:p w14:paraId="146336C4" w14:textId="77777777" w:rsidR="001B08C8" w:rsidRDefault="00123E40">
      <w:pPr>
        <w:pStyle w:val="ListParagraph"/>
        <w:numPr>
          <w:ilvl w:val="0"/>
          <w:numId w:val="1"/>
        </w:numPr>
        <w:spacing w:after="100"/>
      </w:pPr>
      <w:r>
        <w:rPr>
          <w:color w:val="1A1A2E"/>
          <w:sz w:val="21"/>
          <w:szCs w:val="21"/>
        </w:rPr>
        <w:t xml:space="preserve">Bij het gebruik van onze (mobiele) websites: hierbij verwerken wij informatie over uw gebruik van die (mobiele) websites, zoals de bezochte pagina’s en hoe lang u deze bekijkt, het aantal keren dat u de Ruler-website bezoekt en de zoektermen die u heeft ingevoerd. Ook kunt u uw browserinstellingen met ons delen. Wij verwerken uw persoonsgegevens (IP-adres en MAC-adres) als u ons toestemming geeft voor het gebruik van functionele en tracking cookies.</w:t>
      </w:r>
    </w:p>
    <w:p w14:paraId="146336C5" w14:textId="77777777" w:rsidR="001B08C8" w:rsidRDefault="00123E40">
      <w:pPr>
        <w:pStyle w:val="ListParagraph"/>
        <w:numPr>
          <w:ilvl w:val="0"/>
          <w:numId w:val="1"/>
        </w:numPr>
        <w:spacing w:after="100"/>
      </w:pPr>
      <w:r>
        <w:rPr>
          <w:color w:val="1A1A2E"/>
          <w:sz w:val="21"/>
          <w:szCs w:val="21"/>
        </w:rPr>
        <w:t xml:space="preserve">Als u telefonisch, via de chat of per e-mail contact met ons opneemt, kunnen wij de gegevens verwerken die u ons geeft, zoals uw naam en contactgegevens, samen met uw vraag of klacht.</w:t>
      </w:r>
    </w:p>
    <w:p w14:paraId="146336C6" w14:textId="77777777" w:rsidR="001B08C8" w:rsidRDefault="00123E40">
      <w:pPr>
        <w:keepNext/>
        <w:spacing w:before="300" w:after="120"/>
      </w:pPr>
      <w:r>
        <w:rPr>
          <w:b/>
          <w:bCs/>
          <w:color w:val="1A1A2E"/>
          <w:sz w:val="24"/>
          <w:szCs w:val="24"/>
        </w:rPr>
        <w:t xml:space="preserve">Wat doen wij met deze gegevens?</w:t>
      </w:r>
    </w:p>
    <w:p w14:paraId="146336C7" w14:textId="77777777" w:rsidR="001B08C8" w:rsidRDefault="00123E40">
      <w:pPr>
        <w:spacing w:after="160"/>
      </w:pPr>
      <w:r>
        <w:rPr>
          <w:color w:val="1A1A2E"/>
          <w:sz w:val="21"/>
          <w:szCs w:val="21"/>
        </w:rPr>
        <w:t xml:space="preserve">Wij verzamelen uw (persoons)gegevens niet zonder reden. Wij verzamelen de gegevens om het volgende ermee te doen:</w:t>
      </w:r>
    </w:p>
    <w:p w14:paraId="146336C8" w14:textId="77777777" w:rsidR="001B08C8" w:rsidRDefault="00123E40">
      <w:pPr>
        <w:pStyle w:val="ListParagraph"/>
        <w:numPr>
          <w:ilvl w:val="0"/>
          <w:numId w:val="1"/>
        </w:numPr>
        <w:spacing w:after="100"/>
      </w:pPr>
      <w:r>
        <w:rPr>
          <w:color w:val="1A1A2E"/>
          <w:sz w:val="21"/>
          <w:szCs w:val="21"/>
        </w:rPr>
        <w:t xml:space="preserve">Om met analyses van de gegevens onze producten en diensten steeds beter te maken (bijvoorbeeld door ze beter af te stemmen op uw behoeften). In principe worden de gegevens van gebruikers van de Ruler-website of van Ruler op anonieme wijze verzameld en geanalyseerd. Het gaat daarbij dus niet om herleidbare persoonsgegevens.</w:t>
      </w:r>
    </w:p>
    <w:p w14:paraId="146336C9" w14:textId="77777777" w:rsidR="001B08C8" w:rsidRDefault="00123E40">
      <w:pPr>
        <w:pStyle w:val="ListParagraph"/>
        <w:numPr>
          <w:ilvl w:val="0"/>
          <w:numId w:val="1"/>
        </w:numPr>
        <w:spacing w:after="100"/>
      </w:pPr>
      <w:r>
        <w:rPr>
          <w:color w:val="1A1A2E"/>
          <w:sz w:val="21"/>
          <w:szCs w:val="21"/>
        </w:rPr>
        <w:t xml:space="preserve">De gegevens die u als abonnee invoert, of die een beheerder namens u invoert, worden ook gebruikt om u Nieuwsupdates of Alerts te sturen.</w:t>
      </w:r>
    </w:p>
    <w:p w14:paraId="146336CA" w14:textId="77777777" w:rsidR="001B08C8" w:rsidRDefault="00123E40">
      <w:pPr>
        <w:pStyle w:val="ListParagraph"/>
        <w:numPr>
          <w:ilvl w:val="0"/>
          <w:numId w:val="1"/>
        </w:numPr>
        <w:spacing w:after="100"/>
      </w:pPr>
      <w:r>
        <w:rPr>
          <w:color w:val="1A1A2E"/>
          <w:sz w:val="21"/>
          <w:szCs w:val="21"/>
        </w:rPr>
        <w:t xml:space="preserve">Gegevens die u telefonisch of per e-mail met ons deelt, gebruiken wij om uw vraag of klacht in behandeling te nemen en voor u op te lossen.</w:t>
      </w:r>
    </w:p>
    <w:p w14:paraId="146336CB" w14:textId="77777777" w:rsidR="001B08C8" w:rsidRDefault="00123E40">
      <w:pPr>
        <w:spacing w:after="160"/>
      </w:pPr>
      <w:r>
        <w:rPr>
          <w:color w:val="1A1A2E"/>
          <w:sz w:val="21"/>
          <w:szCs w:val="21"/>
        </w:rPr>
        <w:t xml:space="preserve">Wij verwerken geen gegevens over het gebruik dat u maakt van een thema-omgeving van Ruler. In die zin dat de gegevens uiteraard voor u beschikbaar zijn in uw omgeving binnen Ruler, maar dat medewerkers van Ruler geen inzicht hebben in de notities die u in een </w:t>
        <w:lastRenderedPageBreak/>
        <w:t xml:space="preserve">thema maakt of in uw keuze om aan te geven of de betreffende wetgeving al dan niet wordt nageleefd. Houd er rekening mee dat bepaalde partijen wettelijke controlebevoegdheden hebben en inzage in uw gebruik en gegevens van Ruler kunnen afdwingen.</w:t>
      </w:r>
    </w:p>
    <w:p w14:paraId="146336CC" w14:textId="77777777" w:rsidR="001B08C8" w:rsidRDefault="00123E40">
      <w:pPr>
        <w:keepNext/>
        <w:spacing w:before="300" w:after="120"/>
      </w:pPr>
      <w:r>
        <w:rPr>
          <w:b/>
          <w:bCs/>
          <w:color w:val="1A1A2E"/>
          <w:sz w:val="24"/>
          <w:szCs w:val="24"/>
        </w:rPr>
        <w:t xml:space="preserve">Hoe beveiligen wij deze gegevens?</w:t>
      </w:r>
    </w:p>
    <w:p w14:paraId="146336CD" w14:textId="77777777" w:rsidR="001B08C8" w:rsidRDefault="00123E40">
      <w:pPr>
        <w:spacing w:after="160"/>
      </w:pPr>
      <w:r>
        <w:rPr>
          <w:color w:val="1A1A2E"/>
          <w:sz w:val="21"/>
          <w:szCs w:val="21"/>
        </w:rPr>
        <w:t xml:space="preserve">Wij hebben maatregelen genomen om vertrouwelijkheid en privacy te waarborgen. Zo gebruikt Ruler beveiligingsprotocollen (waaronder ‘transport layer security’) die de vertrouwelijkheid van de communicatie tussen abonnee en Ruler waarborgen. Ruler zet zich in om de vertrouwelijkheid van de communicatie met haar diensten te waarborgen door deze protocollen op passende wijze toe te passen. Daarnaast worden gegevens veilig opgeslagen bij een hostingprovider die de nodige maatregelen heeft genomen om de integriteit en vertrouwelijkheid van gegevens te waarborgen. Verder worden persoonsgegevens en statistische gegevens over het gebruik van Ruler niet aan derden verstrekt, tenzij dit bijvoorbeeld gebeurt ter uitvoering van de overeenkomst (onder meer voor hostingactiviteiten en facturering) of op grond van een rechtsgeldige vordering van een gerechtelijke instantie.</w:t>
      </w:r>
    </w:p>
    <w:p w14:paraId="146336CE" w14:textId="77777777" w:rsidR="001B08C8" w:rsidRDefault="00123E40">
      <w:pPr>
        <w:keepNext/>
        <w:spacing w:before="300" w:after="120"/>
      </w:pPr>
      <w:r>
        <w:rPr>
          <w:b/>
          <w:bCs/>
          <w:color w:val="1A1A2E"/>
          <w:sz w:val="24"/>
          <w:szCs w:val="24"/>
        </w:rPr>
        <w:t xml:space="preserve">Hoe lang bewaren wij deze gegevens?</w:t>
      </w:r>
    </w:p>
    <w:p w14:paraId="146336CF" w14:textId="77777777" w:rsidR="001B08C8" w:rsidRDefault="00123E40">
      <w:pPr>
        <w:spacing w:after="160"/>
      </w:pPr>
      <w:r>
        <w:rPr>
          <w:color w:val="1A1A2E"/>
          <w:sz w:val="21"/>
          <w:szCs w:val="21"/>
        </w:rPr>
        <w:t xml:space="preserve">Zolang u Ruler gebruikt, bewaren wij uw gegevens voor u. Zodra u het abonnement opzegt, worden uw gebruiksgegevens verwijderd. Als uiterste bewaartermijn hanteren wij twee jaar na beëindiging van het abonnement. Langere bewaring van de gegevens is alleen toegestaan als de persoonsgegevens nodig zijn om te voldoen aan een wettelijke bewaarplicht.</w:t>
      </w:r>
    </w:p>
    <w:p w14:paraId="146336D0" w14:textId="77777777" w:rsidR="001B08C8" w:rsidRDefault="00123E40">
      <w:pPr>
        <w:keepNext/>
        <w:spacing w:before="300" w:after="120"/>
      </w:pPr>
      <w:r>
        <w:rPr>
          <w:b/>
          <w:bCs/>
          <w:color w:val="1A1A2E"/>
          <w:sz w:val="24"/>
          <w:szCs w:val="24"/>
        </w:rPr>
        <w:t>Cookies</w:t>
      </w:r>
    </w:p>
    <w:p w14:paraId="146336D1" w14:textId="77777777" w:rsidR="001B08C8" w:rsidRDefault="00123E40">
      <w:pPr>
        <w:spacing w:after="160"/>
      </w:pPr>
      <w:r>
        <w:rPr>
          <w:color w:val="1A1A2E"/>
          <w:sz w:val="21"/>
          <w:szCs w:val="21"/>
        </w:rPr>
        <w:t xml:space="preserve">Cookies zijn kleine, eenvoudige tekstbestanden die wij op uw computer, tablet of mobiele telefoon plaatsen wanneer u onze website bezoekt. In deze cookies wordt informatie over uw websitebezoek opgeslagen. Bij uw volgende bezoek met hetzelfde apparaat wordt de informatie in dit tekstbestand geraadpleegd, zodat wij u kunnen herkennen. Hiervoor wordt u om toestemming gevraagd.</w:t>
      </w:r>
    </w:p>
    <w:p w14:paraId="146336D2" w14:textId="77777777" w:rsidR="001B08C8" w:rsidRDefault="00123E40">
      <w:pPr>
        <w:spacing w:after="160"/>
      </w:pPr>
      <w:r>
        <w:rPr>
          <w:color w:val="1A1A2E"/>
          <w:sz w:val="21"/>
          <w:szCs w:val="21"/>
        </w:rPr>
        <w:t xml:space="preserve">U kunt uw browser zo instellen dat er geen cookies op uw computer kunnen worden geplaatst. De homepage van Ruler is dan nog steeds bereikbaar. U kunt echter niet inloggen zonder cookies op uw computer toe te staan. Cookies worden gebruikt om vast te stellen of u bent ingelogd bij Ruler en of uw sessie nog geldig is. Cookies worden gebruikt om de gebruiksvriendelijkheid te verbeteren.</w:t>
      </w:r>
    </w:p>
    <w:p w14:paraId="146336D3" w14:textId="77777777" w:rsidR="001B08C8" w:rsidRDefault="00123E40">
      <w:pPr>
        <w:spacing w:after="160"/>
      </w:pPr>
      <w:r>
        <w:rPr>
          <w:color w:val="1A1A2E"/>
          <w:sz w:val="21"/>
          <w:szCs w:val="21"/>
        </w:rPr>
        <w:t xml:space="preserve">Hieronder staat een overzicht van de cookies die op de website van Ruler en in Ruler zelf worden gebruikt: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5"/>
        <w:gridCol w:w="3365"/>
        <w:gridCol w:w="3366"/>
      </w:tblGrid>
      <w:tr w:rsidR="001B08C8" w14:paraId="146336D7" w14:textId="77777777">
        <w:tblPrEx>
          <w:tblCellMar>
            <w:top w:w="0" w:type="dxa"/>
            <w:bottom w:w="0" w:type="dxa"/>
          </w:tblCellMar>
        </w:tblPrEx>
        <w:tc>
          <w:tcPr>
            <w:tcW w:w="1250" w:type="pct"/>
            <w:shd w:val="clear" w:color="auto" w:fill="1D4ED8"/>
            <w:tcMar>
              <w:top w:w="100" w:type="dxa"/>
              <w:left w:w="120" w:type="dxa"/>
              <w:bottom w:w="100" w:type="dxa"/>
              <w:right w:w="120" w:type="dxa"/>
            </w:tcMar>
          </w:tcPr>
          <w:p w14:paraId="146336D4" w14:textId="77777777" w:rsidR="001B08C8" w:rsidRDefault="00123E40">
            <w:r>
              <w:rPr>
                <w:b/>
                <w:bCs/>
                <w:color w:val="FFFFFF"/>
                <w:sz w:val="19"/>
                <w:szCs w:val="19"/>
              </w:rPr>
              <w:t xml:space="preserve">Naam script/cookie</w:t>
            </w:r>
          </w:p>
        </w:tc>
        <w:tc>
          <w:tcPr>
            <w:tcW w:w="1250" w:type="pct"/>
            <w:shd w:val="clear" w:color="auto" w:fill="1D4ED8"/>
            <w:tcMar>
              <w:top w:w="100" w:type="dxa"/>
              <w:left w:w="120" w:type="dxa"/>
              <w:bottom w:w="100" w:type="dxa"/>
              <w:right w:w="120" w:type="dxa"/>
            </w:tcMar>
          </w:tcPr>
          <w:p w14:paraId="146336D5" w14:textId="77777777" w:rsidR="001B08C8" w:rsidRDefault="00123E40">
            <w:r>
              <w:rPr>
                <w:b/>
                <w:bCs/>
                <w:color w:val="FFFFFF"/>
                <w:sz w:val="19"/>
                <w:szCs w:val="19"/>
              </w:rPr>
              <w:t xml:space="preserve">Techniek</w:t>
            </w:r>
          </w:p>
        </w:tc>
        <w:tc>
          <w:tcPr>
            <w:tcW w:w="1250" w:type="pct"/>
            <w:shd w:val="clear" w:color="auto" w:fill="1D4ED8"/>
            <w:tcMar>
              <w:top w:w="100" w:type="dxa"/>
              <w:left w:w="120" w:type="dxa"/>
              <w:bottom w:w="100" w:type="dxa"/>
              <w:right w:w="120" w:type="dxa"/>
            </w:tcMar>
          </w:tcPr>
          <w:p w14:paraId="146336D6" w14:textId="77777777" w:rsidR="001B08C8" w:rsidRDefault="00123E40">
            <w:r>
              <w:rPr>
                <w:b/>
                <w:bCs/>
                <w:color w:val="FFFFFF"/>
                <w:sz w:val="19"/>
                <w:szCs w:val="19"/>
              </w:rPr>
              <w:t xml:space="preserve">Omschrijving</w:t>
            </w:r>
          </w:p>
        </w:tc>
      </w:tr>
      <w:tr w:rsidR="001B08C8" w14:paraId="146336DB" w14:textId="77777777">
        <w:tblPrEx>
          <w:tblCellMar>
            <w:top w:w="0" w:type="dxa"/>
            <w:bottom w:w="0" w:type="dxa"/>
          </w:tblCellMar>
        </w:tblPrEx>
        <w:tc>
          <w:tcPr>
            <w:tcW w:w="1250" w:type="pct"/>
            <w:tcMar>
              <w:top w:w="100" w:type="dxa"/>
              <w:left w:w="120" w:type="dxa"/>
              <w:bottom w:w="100" w:type="dxa"/>
              <w:right w:w="120" w:type="dxa"/>
            </w:tcMar>
          </w:tcPr>
          <w:p w14:paraId="146336D8" w14:textId="77777777" w:rsidR="001B08C8" w:rsidRDefault="00123E40">
            <w:r>
              <w:rPr>
                <w:color w:val="1A1A2E"/>
                <w:sz w:val="19"/>
                <w:szCs w:val="19"/>
              </w:rPr>
              <w:t xml:space="preserve">Google Analytics</w:t>
            </w:r>
          </w:p>
        </w:tc>
        <w:tc>
          <w:tcPr>
            <w:tcW w:w="1250" w:type="pct"/>
            <w:tcMar>
              <w:top w:w="100" w:type="dxa"/>
              <w:left w:w="120" w:type="dxa"/>
              <w:bottom w:w="100" w:type="dxa"/>
              <w:right w:w="120" w:type="dxa"/>
            </w:tcMar>
          </w:tcPr>
          <w:p w14:paraId="146336D9" w14:textId="77777777" w:rsidR="001B08C8" w:rsidRDefault="00123E40">
            <w:r>
              <w:rPr>
                <w:color w:val="1A1A2E"/>
                <w:sz w:val="19"/>
                <w:szCs w:val="19"/>
              </w:rPr>
              <w:t>Cookie</w:t>
            </w:r>
          </w:p>
        </w:tc>
        <w:tc>
          <w:tcPr>
            <w:tcW w:w="1250" w:type="pct"/>
            <w:tcMar>
              <w:top w:w="100" w:type="dxa"/>
              <w:left w:w="120" w:type="dxa"/>
              <w:bottom w:w="100" w:type="dxa"/>
              <w:right w:w="120" w:type="dxa"/>
            </w:tcMar>
          </w:tcPr>
          <w:p w14:paraId="146336DA" w14:textId="77777777" w:rsidR="001B08C8" w:rsidRDefault="00123E40">
            <w:r>
              <w:rPr>
                <w:color w:val="1A1A2E"/>
                <w:sz w:val="19"/>
                <w:szCs w:val="19"/>
              </w:rPr>
              <w:t xml:space="preserve">Cookie voor het verzamelen van statistieken</w:t>
            </w:r>
          </w:p>
        </w:tc>
      </w:tr>
      <w:tr w:rsidR="001B08C8" w14:paraId="146336DF" w14:textId="77777777">
        <w:tblPrEx>
          <w:tblCellMar>
            <w:top w:w="0" w:type="dxa"/>
            <w:bottom w:w="0" w:type="dxa"/>
          </w:tblCellMar>
        </w:tblPrEx>
        <w:tc>
          <w:tcPr>
            <w:tcW w:w="1250" w:type="pct"/>
            <w:shd w:val="clear" w:color="auto" w:fill="F2F2F2"/>
            <w:tcMar>
              <w:top w:w="100" w:type="dxa"/>
              <w:left w:w="120" w:type="dxa"/>
              <w:bottom w:w="100" w:type="dxa"/>
              <w:right w:w="120" w:type="dxa"/>
            </w:tcMar>
          </w:tcPr>
          <w:p w14:paraId="146336DC" w14:textId="77777777" w:rsidR="001B08C8" w:rsidRDefault="00123E40">
            <w:r>
              <w:rPr>
                <w:color w:val="1A1A2E"/>
                <w:sz w:val="19"/>
                <w:szCs w:val="19"/>
              </w:rPr>
              <w:t xml:space="preserve">Sessie-login</w:t>
            </w:r>
          </w:p>
        </w:tc>
        <w:tc>
          <w:tcPr>
            <w:tcW w:w="1250" w:type="pct"/>
            <w:shd w:val="clear" w:color="auto" w:fill="F2F2F2"/>
            <w:tcMar>
              <w:top w:w="100" w:type="dxa"/>
              <w:left w:w="120" w:type="dxa"/>
              <w:bottom w:w="100" w:type="dxa"/>
              <w:right w:w="120" w:type="dxa"/>
            </w:tcMar>
          </w:tcPr>
          <w:p w14:paraId="146336DD" w14:textId="77777777" w:rsidR="001B08C8" w:rsidRDefault="00123E40">
            <w:r>
              <w:rPr>
                <w:color w:val="1A1A2E"/>
                <w:sz w:val="19"/>
                <w:szCs w:val="19"/>
              </w:rPr>
              <w:t>Cookie</w:t>
            </w:r>
          </w:p>
        </w:tc>
        <w:tc>
          <w:tcPr>
            <w:tcW w:w="1250" w:type="pct"/>
            <w:shd w:val="clear" w:color="auto" w:fill="F2F2F2"/>
            <w:tcMar>
              <w:top w:w="100" w:type="dxa"/>
              <w:left w:w="120" w:type="dxa"/>
              <w:bottom w:w="100" w:type="dxa"/>
              <w:right w:w="120" w:type="dxa"/>
            </w:tcMar>
          </w:tcPr>
          <w:p w14:paraId="146336DE" w14:textId="77777777" w:rsidR="001B08C8" w:rsidRDefault="00123E40">
            <w:r>
              <w:rPr>
                <w:color w:val="1A1A2E"/>
                <w:sz w:val="19"/>
                <w:szCs w:val="19"/>
              </w:rPr>
              <w:t xml:space="preserve">Cookie die onthoudt dat u bent ingelogd</w:t>
            </w:r>
          </w:p>
        </w:tc>
      </w:tr>
      <w:tr w:rsidR="001B08C8" w14:paraId="146336E3" w14:textId="77777777">
        <w:tblPrEx>
          <w:tblCellMar>
            <w:top w:w="0" w:type="dxa"/>
            <w:bottom w:w="0" w:type="dxa"/>
          </w:tblCellMar>
        </w:tblPrEx>
        <w:tc>
          <w:tcPr>
            <w:tcW w:w="1250" w:type="pct"/>
            <w:tcMar>
              <w:top w:w="100" w:type="dxa"/>
              <w:left w:w="120" w:type="dxa"/>
              <w:bottom w:w="100" w:type="dxa"/>
              <w:right w:w="120" w:type="dxa"/>
            </w:tcMar>
          </w:tcPr>
          <w:p w14:paraId="146336E0" w14:textId="77777777" w:rsidR="001B08C8" w:rsidRDefault="00123E40">
            <w:r>
              <w:rPr>
                <w:color w:val="1A1A2E"/>
                <w:sz w:val="19"/>
                <w:szCs w:val="19"/>
              </w:rPr>
              <w:t xml:space="preserve">Instellingen</w:t>
            </w:r>
          </w:p>
        </w:tc>
        <w:tc>
          <w:tcPr>
            <w:tcW w:w="1250" w:type="pct"/>
            <w:tcMar>
              <w:top w:w="100" w:type="dxa"/>
              <w:left w:w="120" w:type="dxa"/>
              <w:bottom w:w="100" w:type="dxa"/>
              <w:right w:w="120" w:type="dxa"/>
            </w:tcMar>
          </w:tcPr>
          <w:p w14:paraId="146336E1" w14:textId="77777777" w:rsidR="001B08C8" w:rsidRDefault="00123E40">
            <w:r>
              <w:rPr>
                <w:color w:val="1A1A2E"/>
                <w:sz w:val="19"/>
                <w:szCs w:val="19"/>
              </w:rPr>
              <w:t>Cookie</w:t>
            </w:r>
          </w:p>
        </w:tc>
        <w:tc>
          <w:tcPr>
            <w:tcW w:w="1250" w:type="pct"/>
            <w:tcMar>
              <w:top w:w="100" w:type="dxa"/>
              <w:left w:w="120" w:type="dxa"/>
              <w:bottom w:w="100" w:type="dxa"/>
              <w:right w:w="120" w:type="dxa"/>
            </w:tcMar>
          </w:tcPr>
          <w:p w14:paraId="146336E2" w14:textId="77777777" w:rsidR="001B08C8" w:rsidRDefault="00123E40">
            <w:r>
              <w:rPr>
                <w:color w:val="1A1A2E"/>
                <w:sz w:val="19"/>
                <w:szCs w:val="19"/>
              </w:rPr>
              <w:t xml:space="preserve">Cookie voor het opslaan van de meest recente (tijdelijke) instellingen, zoals de sorteervolgorde</w:t>
            </w:r>
          </w:p>
        </w:tc>
      </w:tr>
      <w:tr w:rsidR="001B08C8" w14:paraId="146336E7" w14:textId="77777777">
        <w:tblPrEx>
          <w:tblCellMar>
            <w:top w:w="0" w:type="dxa"/>
            <w:bottom w:w="0" w:type="dxa"/>
          </w:tblCellMar>
        </w:tblPrEx>
        <w:tc>
          <w:tcPr>
            <w:tcW w:w="1250" w:type="pct"/>
            <w:shd w:val="clear" w:color="auto" w:fill="F2F2F2"/>
            <w:tcMar>
              <w:top w:w="100" w:type="dxa"/>
              <w:left w:w="120" w:type="dxa"/>
              <w:bottom w:w="100" w:type="dxa"/>
              <w:right w:w="120" w:type="dxa"/>
            </w:tcMar>
          </w:tcPr>
          <w:p w14:paraId="146336E4" w14:textId="77777777" w:rsidR="001B08C8" w:rsidRDefault="00123E40">
            <w:r>
              <w:rPr>
                <w:color w:val="1A1A2E"/>
                <w:sz w:val="19"/>
                <w:szCs w:val="19"/>
              </w:rPr>
              <w:t xml:space="preserve">Tracking</w:t>
            </w:r>
          </w:p>
        </w:tc>
        <w:tc>
          <w:tcPr>
            <w:tcW w:w="1250" w:type="pct"/>
            <w:shd w:val="clear" w:color="auto" w:fill="F2F2F2"/>
            <w:tcMar>
              <w:top w:w="100" w:type="dxa"/>
              <w:left w:w="120" w:type="dxa"/>
              <w:bottom w:w="100" w:type="dxa"/>
              <w:right w:w="120" w:type="dxa"/>
            </w:tcMar>
          </w:tcPr>
          <w:p w14:paraId="146336E5" w14:textId="77777777" w:rsidR="001B08C8" w:rsidRDefault="00123E40">
            <w:r>
              <w:rPr>
                <w:color w:val="1A1A2E"/>
                <w:sz w:val="19"/>
                <w:szCs w:val="19"/>
              </w:rPr>
              <w:t>Cookie</w:t>
            </w:r>
          </w:p>
        </w:tc>
        <w:tc>
          <w:tcPr>
            <w:tcW w:w="1250" w:type="pct"/>
            <w:shd w:val="clear" w:color="auto" w:fill="F2F2F2"/>
            <w:tcMar>
              <w:top w:w="100" w:type="dxa"/>
              <w:left w:w="120" w:type="dxa"/>
              <w:bottom w:w="100" w:type="dxa"/>
              <w:right w:w="120" w:type="dxa"/>
            </w:tcMar>
          </w:tcPr>
          <w:p w14:paraId="146336E6" w14:textId="77777777" w:rsidR="001B08C8" w:rsidRDefault="00123E40">
            <w:r>
              <w:rPr>
                <w:color w:val="1A1A2E"/>
                <w:sz w:val="19"/>
                <w:szCs w:val="19"/>
              </w:rPr>
              <w:t xml:space="preserve">Cookie voor het tonen van relevante advertenties (alleen binnen onze software)</w:t>
            </w:r>
          </w:p>
        </w:tc>
      </w:tr>
    </w:tbl>
    <w:p w14:paraId="146336E8" w14:textId="77777777" w:rsidR="001B08C8" w:rsidRDefault="001B08C8">
      <w:pPr>
        <w:spacing w:after="160"/>
      </w:pPr>
    </w:p>
    <w:p w14:paraId="146336E9" w14:textId="77777777" w:rsidR="001B08C8" w:rsidRDefault="00123E40">
      <w:pPr>
        <w:keepNext/>
        <w:spacing w:before="300" w:after="120"/>
      </w:pPr>
      <w:r>
        <w:rPr>
          <w:b/>
          <w:bCs/>
          <w:color w:val="1A1A2E"/>
          <w:sz w:val="24"/>
          <w:szCs w:val="24"/>
        </w:rPr>
        <w:t xml:space="preserve">Delen wij gegevens met anderen?</w:t>
      </w:r>
    </w:p>
    <w:p w14:paraId="146336EA" w14:textId="77777777" w:rsidR="001B08C8" w:rsidRDefault="00123E40">
      <w:pPr>
        <w:spacing w:after="160"/>
      </w:pPr>
      <w:r>
        <w:rPr>
          <w:color w:val="1A1A2E"/>
          <w:sz w:val="21"/>
          <w:szCs w:val="21"/>
        </w:rPr>
        <w:t xml:space="preserve">Ja, wij delen gegevens. Dat komt doordat wij het product Ruler en de bijbehorende diensten niet zelf hebben gebouwd en wij geen softwarebedrijf zijn. Voor Ruler maken wij daarom gebruik van de diensten van Microsoft (Azure) en Hyfen om Ruler en de Ruler-website te hosten, te beheren en te ondersteunen, en wij delen uw gegevens met deze partijen. Met deze partijen hebben wij een verwerkersovereenkomst gesloten.</w:t>
      </w:r>
    </w:p>
    <w:p w14:paraId="146336EB" w14:textId="77777777" w:rsidR="001B08C8" w:rsidRDefault="00123E40">
      <w:pPr>
        <w:keepNext/>
        <w:spacing w:before="300" w:after="120"/>
      </w:pPr>
      <w:r>
        <w:rPr>
          <w:b/>
          <w:bCs/>
          <w:color w:val="1A1A2E"/>
          <w:sz w:val="24"/>
          <w:szCs w:val="24"/>
        </w:rPr>
        <w:t xml:space="preserve">Vragen?</w:t>
      </w:r>
    </w:p>
    <w:p w14:paraId="146336EC" w14:textId="77777777" w:rsidR="001B08C8" w:rsidRDefault="00123E40">
      <w:pPr>
        <w:keepNext/>
        <w:spacing w:after="160"/>
      </w:pPr>
      <w:r>
        <w:rPr>
          <w:color w:val="1A1A2E"/>
          <w:sz w:val="21"/>
          <w:szCs w:val="21"/>
        </w:rPr>
        <w:t xml:space="preserve">Heeft u vragen of opmerkingen over ons gebruik van gegevens (rechten van betrokkenen)?</w:t>
      </w:r>
    </w:p>
    <w:p w14:paraId="146336ED" w14:textId="77777777" w:rsidR="001B08C8" w:rsidRDefault="00123E40">
      <w:pPr>
        <w:spacing w:after="160"/>
      </w:pPr>
      <w:r>
        <w:rPr>
          <w:color w:val="1A1A2E"/>
          <w:sz w:val="21"/>
          <w:szCs w:val="21"/>
        </w:rPr>
        <w:lastRenderedPageBreak/>
        <w:t xml:space="preserve">Deze privacyverklaring gaat over uw gegevens. U heeft daarom zeggenschap over wat wij met uw gegevens mogen doen. U heeft recht op inzage, rectificatie, verwijdering en beperking van ons gebruik van uw gegevens, u kunt in sommige gevallen bezwaar maken tegen het gebruik van de gegevens en u heeft recht op overdraagbaarheid van uw gegevens.</w:t>
      </w:r>
    </w:p>
    <w:p w14:paraId="146336EE" w14:textId="77777777" w:rsidR="001B08C8" w:rsidRDefault="00123E40">
      <w:pPr>
        <w:spacing w:after="160"/>
      </w:pPr>
      <w:r>
        <w:rPr>
          <w:color w:val="1A1A2E"/>
          <w:sz w:val="21"/>
          <w:szCs w:val="21"/>
        </w:rPr>
        <w:t xml:space="preserve">Dit betekent dat u ons (zie onze contactgegevens hierboven) kunt vragen welke persoonsgegevens wij verwerken. Binnen de regels van de wet beantwoorden wij uw vraag. Ook heeft u het recht om uw gegevens te laten corrigeren of verwijderen. Voor een groot deel kunt u dit zelf regelen via uw account en de instellingen van uw browser of mobiele apparaat. Als wij om toestemming hebben gevraagd om gegevens te gebruiken, kunt u deze toestemming op elk moment intrekken. Dit heeft geen gevolgen voor het gebruik van uw gegevens vóór het moment waarop u uw toestemming intrekt. U heeft ook het recht om bezwaar te maken tegen het gebruik van uw gegevens voor direct marketing. Daarnaast kunt u ons vragen uw gegevens aan u of aan een andere partij te verstrekken in een machineleesbaar en interoperabel formaat. Wij nemen een dergelijk verzoek serieus.</w:t>
      </w:r>
    </w:p>
    <w:p w14:paraId="146336EF" w14:textId="77777777" w:rsidR="001B08C8" w:rsidRDefault="00123E40">
      <w:pPr>
        <w:spacing w:after="160"/>
      </w:pPr>
      <w:r>
        <w:rPr>
          <w:color w:val="1A1A2E"/>
          <w:sz w:val="21"/>
          <w:szCs w:val="21"/>
        </w:rPr>
        <w:t xml:space="preserve">Vragen over het gebruik van deze website, over inzage in en juistheid van informatie die u eerder aan Ruler heeft verstrekt (via de website of in het kader van onze diensten), of verzoeken om verouderde informatie te verwijderen, kunt u richten aan info@ruler.nl.</w:t>
      </w:r>
    </w:p>
    <w:p w14:paraId="146336F0" w14:textId="77777777" w:rsidR="001B08C8" w:rsidRDefault="00123E40">
      <w:pPr>
        <w:keepNext/>
        <w:spacing w:before="300" w:after="120"/>
      </w:pPr>
      <w:r>
        <w:rPr>
          <w:b/>
          <w:bCs/>
          <w:color w:val="1A1A2E"/>
          <w:sz w:val="24"/>
          <w:szCs w:val="24"/>
        </w:rPr>
        <w:t xml:space="preserve">Wijzigingen in deze privacyverklaring</w:t>
      </w:r>
    </w:p>
    <w:p w14:paraId="146336F1" w14:textId="77777777" w:rsidR="001B08C8" w:rsidRDefault="00123E40">
      <w:pPr>
        <w:spacing w:after="160"/>
      </w:pPr>
      <w:r>
        <w:rPr>
          <w:color w:val="1A1A2E"/>
          <w:sz w:val="21"/>
          <w:szCs w:val="21"/>
        </w:rPr>
        <w:t xml:space="preserve">Alles in het leven is veranderlijk, en dat geldt ook voor onze privacyverklaring. Aan de hand van de datum hieronder kunt u zien of dit de versie is die u eerder heeft gelezen.</w:t>
      </w:r>
    </w:p>
    <w:sectPr w:rsidR="001B08C8">
      <w:headerReference w:type="default" r:id="rId17"/>
      <w:footerReference w:type="default" r:id="rId18"/>
      <w:pgSz w:w="11906" w:h="16838"/>
      <w:pgMar w:top="1400" w:right="900" w:bottom="10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17115C" w14:textId="77777777" w:rsidR="00123E40" w:rsidRDefault="00123E40">
      <w:r>
        <w:separator/>
      </w:r>
    </w:p>
  </w:endnote>
  <w:endnote w:type="continuationSeparator" w:id="0">
    <w:p w14:paraId="1751FB04" w14:textId="77777777" w:rsidR="00123E40" w:rsidRDefault="00123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AE95F5" w14:textId="77777777" w:rsidR="003915E2" w:rsidRDefault="003915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83B81E" w14:textId="77777777" w:rsidR="003915E2" w:rsidRDefault="003915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630CA4" w14:textId="77777777" w:rsidR="003915E2" w:rsidRDefault="003915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6336F5" w14:textId="77777777" w:rsidR="001B08C8" w:rsidRDefault="00123E40">
    <w:r>
      <w:rPr>
        <w:b/>
        <w:bCs/>
        <w:color w:val="1A1A2E"/>
        <w:sz w:val="18"/>
        <w:szCs w:val="18"/>
      </w:rPr>
      <w:t>Ruler BV</w:t>
    </w:r>
  </w:p>
  <w:p w14:paraId="146336F6" w14:textId="77777777" w:rsidR="001B08C8" w:rsidRDefault="00123E40">
    <w:r>
      <w:rPr>
        <w:color w:val="6B7280"/>
        <w:sz w:val="18"/>
        <w:szCs w:val="18"/>
      </w:rPr>
      <w:t>www.ruler.nl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7CADCA" w14:textId="77777777" w:rsidR="00123E40" w:rsidRDefault="00123E40">
      <w:r>
        <w:separator/>
      </w:r>
    </w:p>
  </w:footnote>
  <w:footnote w:type="continuationSeparator" w:id="0">
    <w:p w14:paraId="43557B9F" w14:textId="77777777" w:rsidR="00123E40" w:rsidRDefault="00123E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904429" w14:textId="77777777" w:rsidR="003915E2" w:rsidRDefault="003915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8252E8" w14:textId="77777777" w:rsidR="003915E2" w:rsidRDefault="003915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E1985C" w14:textId="77777777" w:rsidR="003915E2" w:rsidRDefault="003915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6336F4" w14:textId="77777777" w:rsidR="001B08C8" w:rsidRDefault="00123E40">
    <w:pPr>
      <w:spacing w:after="200"/>
    </w:pPr>
    <w:r>
      <w:rPr>
        <w:noProof/>
      </w:rPr>
      <w:drawing>
        <wp:inline distT="0" distB="0" distL="0" distR="0" wp14:anchorId="146336F7" wp14:editId="146336F8">
          <wp:extent cx="1143000" cy="533400"/>
          <wp:effectExtent l="0" t="0" r="0" b="0"/>
          <wp:docPr id="980569596" name="Picture 980569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0" cy="533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326B53"/>
    <w:multiLevelType w:val="hybridMultilevel"/>
    <w:tmpl w:val="235A96D8"/>
    <w:lvl w:ilvl="0" w:tplc="45BE1640">
      <w:start w:val="1"/>
      <w:numFmt w:val="bullet"/>
      <w:lvlText w:val="●"/>
      <w:lvlJc w:val="left"/>
      <w:pPr>
        <w:ind w:left="720" w:hanging="360"/>
      </w:pPr>
    </w:lvl>
    <w:lvl w:ilvl="1" w:tplc="07465CA4">
      <w:start w:val="1"/>
      <w:numFmt w:val="bullet"/>
      <w:lvlText w:val="○"/>
      <w:lvlJc w:val="left"/>
      <w:pPr>
        <w:ind w:left="1440" w:hanging="360"/>
      </w:pPr>
    </w:lvl>
    <w:lvl w:ilvl="2" w:tplc="69927292">
      <w:start w:val="1"/>
      <w:numFmt w:val="bullet"/>
      <w:lvlText w:val="■"/>
      <w:lvlJc w:val="left"/>
      <w:pPr>
        <w:ind w:left="2160" w:hanging="360"/>
      </w:pPr>
    </w:lvl>
    <w:lvl w:ilvl="3" w:tplc="DD62A3F4">
      <w:start w:val="1"/>
      <w:numFmt w:val="bullet"/>
      <w:lvlText w:val="●"/>
      <w:lvlJc w:val="left"/>
      <w:pPr>
        <w:ind w:left="2880" w:hanging="360"/>
      </w:pPr>
    </w:lvl>
    <w:lvl w:ilvl="4" w:tplc="39164D60">
      <w:start w:val="1"/>
      <w:numFmt w:val="bullet"/>
      <w:lvlText w:val="○"/>
      <w:lvlJc w:val="left"/>
      <w:pPr>
        <w:ind w:left="3600" w:hanging="360"/>
      </w:pPr>
    </w:lvl>
    <w:lvl w:ilvl="5" w:tplc="C7C21902">
      <w:start w:val="1"/>
      <w:numFmt w:val="bullet"/>
      <w:lvlText w:val="■"/>
      <w:lvlJc w:val="left"/>
      <w:pPr>
        <w:ind w:left="4320" w:hanging="360"/>
      </w:pPr>
    </w:lvl>
    <w:lvl w:ilvl="6" w:tplc="D9C28F2A">
      <w:start w:val="1"/>
      <w:numFmt w:val="bullet"/>
      <w:lvlText w:val="●"/>
      <w:lvlJc w:val="left"/>
      <w:pPr>
        <w:ind w:left="5040" w:hanging="360"/>
      </w:pPr>
    </w:lvl>
    <w:lvl w:ilvl="7" w:tplc="CB484850">
      <w:start w:val="1"/>
      <w:numFmt w:val="bullet"/>
      <w:lvlText w:val="●"/>
      <w:lvlJc w:val="left"/>
      <w:pPr>
        <w:ind w:left="5760" w:hanging="360"/>
      </w:pPr>
    </w:lvl>
    <w:lvl w:ilvl="8" w:tplc="89A4B95E">
      <w:start w:val="1"/>
      <w:numFmt w:val="bullet"/>
      <w:lvlText w:val="●"/>
      <w:lvlJc w:val="left"/>
      <w:pPr>
        <w:ind w:left="6480" w:hanging="360"/>
      </w:pPr>
    </w:lvl>
  </w:abstractNum>
  <w:num w:numId="1" w16cid:durableId="142857635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8C8"/>
    <w:rsid w:val="00123E40"/>
    <w:rsid w:val="001B08C8"/>
    <w:rsid w:val="003915E2"/>
    <w:rsid w:val="008B73E5"/>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4:docId w14:val="1463369E"/>
  <w15:docId w15:val="{F7EA1814-8B43-AC43-8700-B42BD027D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nl-NL"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915E2"/>
    <w:pPr>
      <w:tabs>
        <w:tab w:val="center" w:pos="4513"/>
        <w:tab w:val="right" w:pos="9026"/>
      </w:tabs>
    </w:pPr>
  </w:style>
  <w:style w:type="character" w:customStyle="1" w:styleId="HeaderChar">
    <w:name w:val="Header Char"/>
    <w:basedOn w:val="DefaultParagraphFont"/>
    <w:link w:val="Header"/>
    <w:uiPriority w:val="99"/>
    <w:rsid w:val="003915E2"/>
  </w:style>
  <w:style w:type="paragraph" w:styleId="Footer">
    <w:name w:val="footer"/>
    <w:basedOn w:val="Normal"/>
    <w:link w:val="FooterChar"/>
    <w:uiPriority w:val="99"/>
    <w:unhideWhenUsed/>
    <w:rsid w:val="003915E2"/>
    <w:pPr>
      <w:tabs>
        <w:tab w:val="center" w:pos="4513"/>
        <w:tab w:val="right" w:pos="9026"/>
      </w:tabs>
    </w:pPr>
  </w:style>
  <w:style w:type="character" w:customStyle="1" w:styleId="FooterChar">
    <w:name w:val="Footer Char"/>
    <w:basedOn w:val="DefaultParagraphFont"/>
    <w:link w:val="Footer"/>
    <w:uiPriority w:val="99"/>
    <w:rsid w:val="003915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e318c9-f301-42f4-bb07-39cf5da3ca92" xsi:nil="true"/>
    <lcf76f155ced4ddcb4097134ff3c332f xmlns="5a0fc994-dd2e-42eb-b204-407659e35fd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FCB47CF2375541B61FCF96E202ADB4" ma:contentTypeVersion="17" ma:contentTypeDescription="Create a new document." ma:contentTypeScope="" ma:versionID="7b97c3d23a6fff6580e46efb8d837d4b">
  <xsd:schema xmlns:xsd="http://www.w3.org/2001/XMLSchema" xmlns:xs="http://www.w3.org/2001/XMLSchema" xmlns:p="http://schemas.microsoft.com/office/2006/metadata/properties" xmlns:ns2="d2e318c9-f301-42f4-bb07-39cf5da3ca92" xmlns:ns3="5a0fc994-dd2e-42eb-b204-407659e35fd7" targetNamespace="http://schemas.microsoft.com/office/2006/metadata/properties" ma:root="true" ma:fieldsID="1e8aaeb8ef9fdb16a34d9afe4e84e63f" ns2:_="" ns3:_="">
    <xsd:import namespace="d2e318c9-f301-42f4-bb07-39cf5da3ca92"/>
    <xsd:import namespace="5a0fc994-dd2e-42eb-b204-407659e35f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e318c9-f301-42f4-bb07-39cf5da3ca9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2fb9227e-b22f-49ba-b031-4f186bc51479}" ma:internalName="TaxCatchAll" ma:showField="CatchAllData" ma:web="d2e318c9-f301-42f4-bb07-39cf5da3ca9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0fc994-dd2e-42eb-b204-407659e35f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617dbbe-243b-49d8-8c87-32593b90b9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F39780-72F7-438C-9534-58271FBAABD8}">
  <ds:schemaRefs>
    <ds:schemaRef ds:uri="http://schemas.microsoft.com/office/2006/metadata/properties"/>
    <ds:schemaRef ds:uri="http://schemas.microsoft.com/office/infopath/2007/PartnerControls"/>
    <ds:schemaRef ds:uri="d2e318c9-f301-42f4-bb07-39cf5da3ca92"/>
    <ds:schemaRef ds:uri="5a0fc994-dd2e-42eb-b204-407659e35fd7"/>
  </ds:schemaRefs>
</ds:datastoreItem>
</file>

<file path=customXml/itemProps2.xml><?xml version="1.0" encoding="utf-8"?>
<ds:datastoreItem xmlns:ds="http://schemas.openxmlformats.org/officeDocument/2006/customXml" ds:itemID="{C9D71C17-CBFA-4495-820D-7080ADA5038F}">
  <ds:schemaRefs>
    <ds:schemaRef ds:uri="http://schemas.microsoft.com/sharepoint/v3/contenttype/forms"/>
  </ds:schemaRefs>
</ds:datastoreItem>
</file>

<file path=customXml/itemProps3.xml><?xml version="1.0" encoding="utf-8"?>
<ds:datastoreItem xmlns:ds="http://schemas.openxmlformats.org/officeDocument/2006/customXml" ds:itemID="{E5D89D57-5C44-4FA8-B154-11E06DC582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e318c9-f301-42f4-bb07-39cf5da3ca92"/>
    <ds:schemaRef ds:uri="5a0fc994-dd2e-42eb-b204-407659e35f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1457</Words>
  <Characters>6941</Characters>
  <Application>Microsoft Office Word</Application>
  <DocSecurity>0</DocSecurity>
  <Lines>133</Lines>
  <Paragraphs>76</Paragraphs>
  <ScaleCrop>false</ScaleCrop>
  <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Caro Van Rompaey</cp:lastModifiedBy>
  <cp:revision>2</cp:revision>
  <dcterms:created xsi:type="dcterms:W3CDTF">2026-09-15T14:53:00Z</dcterms:created>
  <dcterms:modified xsi:type="dcterms:W3CDTF">2026-10-02T13:42:00Z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0x01010040FCB47CF2375541B61FCF96E202ADB4</vt:lpwstr>
  </property>
</Properties>
</file>